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PANCASILA — FASE A (KELAS 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A (Kelas 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Pancasila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12 JP (3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Aku Patuh pada Aturan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mengidentifikasi dan menyebutkan contoh aturan yang berlaku di rumah dan di sekolah.</w:t>
      </w:r>
    </w:p>
    <w:p>
      <w:pPr>
        <w:pStyle w:val="ListNumber"/>
      </w:pPr>
      <w:r>
        <w:rPr>
          <w:rFonts w:ascii="Calibri" w:hAnsi="Calibri"/>
          <w:b w:val="0"/>
          <w:i w:val="0"/>
          <w:color w:val="000000"/>
          <w:sz w:val="19"/>
        </w:rPr>
        <w:t>Peserta didik mampu menjelaskan manfaat mematuhi aturan serta akibat melanggar peraturan dalam kehidupan sehari-hari.</w:t>
      </w:r>
    </w:p>
    <w:p>
      <w:pPr>
        <w:pStyle w:val="ListNumber"/>
      </w:pPr>
      <w:r>
        <w:rPr>
          <w:rFonts w:ascii="Calibri" w:hAnsi="Calibri"/>
          <w:b w:val="0"/>
          <w:i w:val="0"/>
          <w:color w:val="000000"/>
          <w:sz w:val="19"/>
        </w:rPr>
        <w:t>Peserta didik mampu membedakan hak dan kewajiban anak secara sederhana serta mempraktikkan perilaku patuh aturan.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Materi mengenal aturan di rumah dan di sekolah, memahami hak dan kewajiban anak, serta membiasakan sikap disiplin dan bertanggung jawab.</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Aturan di Rumah dan di Sekolah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Mengidentifikasi contoh tata tertib harian keluarga di rumah dan tata tertib bersama di lingkungan sekolah.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Manfaat Mematuhi Aturan Bersama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Menjelaskan dampak positif hidup tertib dan akibat negatif jika melanggar peraturan yang telah disepakati.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Hak dan Kewajiban sebagai Peserta Didik</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Membedakan hal yang berhak diterima dan hal yang wajib dilakukan anak di lingkungan sekolah dan rumah.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Contoh pelaksanaan aturan yang tepat saat berada di rumah pada malam hari adalah...</w:t>
      </w:r>
    </w:p>
    <w:p>
      <w:pPr>
        <w:spacing w:before="0" w:after="20"/>
        <w:ind w:left="576"/>
      </w:pPr>
      <w:r>
        <w:rPr>
          <w:rFonts w:ascii="Calibri" w:hAnsi="Calibri"/>
          <w:b w:val="0"/>
          <w:i w:val="0"/>
          <w:color w:val="000000"/>
          <w:sz w:val="18"/>
        </w:rPr>
        <w:t>A. Bermain gawai hingga larut malam</w:t>
      </w:r>
    </w:p>
    <w:p>
      <w:pPr>
        <w:spacing w:before="0" w:after="20"/>
        <w:ind w:left="576"/>
      </w:pPr>
      <w:r>
        <w:rPr>
          <w:rFonts w:ascii="Calibri" w:hAnsi="Calibri"/>
          <w:b w:val="0"/>
          <w:i w:val="0"/>
          <w:color w:val="000000"/>
          <w:sz w:val="18"/>
        </w:rPr>
        <w:t>B. Belajar dan tidur tepat waktu</w:t>
      </w:r>
    </w:p>
    <w:p>
      <w:pPr>
        <w:spacing w:before="0" w:after="20"/>
        <w:ind w:left="576"/>
      </w:pPr>
      <w:r>
        <w:rPr>
          <w:rFonts w:ascii="Calibri" w:hAnsi="Calibri"/>
          <w:b w:val="0"/>
          <w:i w:val="0"/>
          <w:color w:val="000000"/>
          <w:sz w:val="18"/>
        </w:rPr>
        <w:t>C. Menonton televisi dengan suara keras</w:t>
      </w:r>
    </w:p>
    <w:p>
      <w:pPr>
        <w:spacing w:before="0" w:after="20"/>
        <w:ind w:left="576"/>
      </w:pPr>
      <w:r>
        <w:rPr>
          <w:rFonts w:ascii="Calibri" w:hAnsi="Calibri"/>
          <w:b w:val="0"/>
          <w:i w:val="0"/>
          <w:color w:val="000000"/>
          <w:sz w:val="18"/>
        </w:rPr>
        <w:t>D. Meninggalkan piring kotor di meja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Belajar dan tidur tepat waktu merupakan bentuk kepatuhan terhadap aturan keluarga untuk menjaga kesehatan dan kesiapan sekolah.</w:t>
      </w:r>
    </w:p>
    <w:p>
      <w:pPr>
        <w:spacing w:before="80" w:after="40"/>
        <w:ind w:left="216"/>
      </w:pPr>
      <w:r>
        <w:rPr>
          <w:rFonts w:ascii="Calibri" w:hAnsi="Calibri"/>
          <w:b/>
          <w:color w:val="000000"/>
          <w:sz w:val="19"/>
        </w:rPr>
        <w:t xml:space="preserve">2. </w:t>
      </w:r>
      <w:r>
        <w:rPr>
          <w:rFonts w:ascii="Calibri" w:hAnsi="Calibri"/>
          <w:b w:val="0"/>
          <w:i w:val="0"/>
          <w:color w:val="000000"/>
          <w:sz w:val="19"/>
        </w:rPr>
        <w:t>Kewajiban seorang peserta didik ketika bel masuk sekolah telah berbunyi adalah...</w:t>
      </w:r>
    </w:p>
    <w:p>
      <w:pPr>
        <w:spacing w:before="0" w:after="20"/>
        <w:ind w:left="576"/>
      </w:pPr>
      <w:r>
        <w:rPr>
          <w:rFonts w:ascii="Calibri" w:hAnsi="Calibri"/>
          <w:b w:val="0"/>
          <w:i w:val="0"/>
          <w:color w:val="000000"/>
          <w:sz w:val="18"/>
        </w:rPr>
        <w:t>A. Masih asyik jajan di kantin</w:t>
      </w:r>
    </w:p>
    <w:p>
      <w:pPr>
        <w:spacing w:before="0" w:after="20"/>
        <w:ind w:left="576"/>
      </w:pPr>
      <w:r>
        <w:rPr>
          <w:rFonts w:ascii="Calibri" w:hAnsi="Calibri"/>
          <w:b w:val="0"/>
          <w:i w:val="0"/>
          <w:color w:val="000000"/>
          <w:sz w:val="18"/>
        </w:rPr>
        <w:t>B. Segera masuk ke ruang kelas dengan tertib</w:t>
      </w:r>
    </w:p>
    <w:p>
      <w:pPr>
        <w:spacing w:before="0" w:after="20"/>
        <w:ind w:left="576"/>
      </w:pPr>
      <w:r>
        <w:rPr>
          <w:rFonts w:ascii="Calibri" w:hAnsi="Calibri"/>
          <w:b w:val="0"/>
          <w:i w:val="0"/>
          <w:color w:val="000000"/>
          <w:sz w:val="18"/>
        </w:rPr>
        <w:t>C. Bermain kejar-kejaran di lapangan</w:t>
      </w:r>
    </w:p>
    <w:p>
      <w:pPr>
        <w:spacing w:before="0" w:after="20"/>
        <w:ind w:left="576"/>
      </w:pPr>
      <w:r>
        <w:rPr>
          <w:rFonts w:ascii="Calibri" w:hAnsi="Calibri"/>
          <w:b w:val="0"/>
          <w:i w:val="0"/>
          <w:color w:val="000000"/>
          <w:sz w:val="18"/>
        </w:rPr>
        <w:t>D. Berdiri di luar pagar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Masuk ke kelas secara tertib saat bel berbunyi adalah kewajiban dasar murid dalam mematuhi tata tertib sekolah.</w:t>
      </w:r>
    </w:p>
    <w:p>
      <w:pPr>
        <w:spacing w:before="80" w:after="40"/>
        <w:ind w:left="216"/>
      </w:pPr>
      <w:r>
        <w:rPr>
          <w:rFonts w:ascii="Calibri" w:hAnsi="Calibri"/>
          <w:b/>
          <w:color w:val="000000"/>
          <w:sz w:val="19"/>
        </w:rPr>
        <w:t xml:space="preserve">3. </w:t>
      </w:r>
      <w:r>
        <w:rPr>
          <w:rFonts w:ascii="Calibri" w:hAnsi="Calibri"/>
          <w:b w:val="0"/>
          <w:i w:val="0"/>
          <w:color w:val="000000"/>
          <w:sz w:val="19"/>
        </w:rPr>
        <w:t>Manfaat utama yang dirasakan jika semua warga sekolah mematuhi tata tertib adalah...</w:t>
      </w:r>
    </w:p>
    <w:p>
      <w:pPr>
        <w:spacing w:before="0" w:after="20"/>
        <w:ind w:left="576"/>
      </w:pPr>
      <w:r>
        <w:rPr>
          <w:rFonts w:ascii="Calibri" w:hAnsi="Calibri"/>
          <w:b w:val="0"/>
          <w:i w:val="0"/>
          <w:color w:val="000000"/>
          <w:sz w:val="18"/>
        </w:rPr>
        <w:t>A. Kegiatan belajar mengajar menjadi tenang dan tertib</w:t>
      </w:r>
    </w:p>
    <w:p>
      <w:pPr>
        <w:spacing w:before="0" w:after="20"/>
        <w:ind w:left="576"/>
      </w:pPr>
      <w:r>
        <w:rPr>
          <w:rFonts w:ascii="Calibri" w:hAnsi="Calibri"/>
          <w:b w:val="0"/>
          <w:i w:val="0"/>
          <w:color w:val="000000"/>
          <w:sz w:val="18"/>
        </w:rPr>
        <w:t>B. Murid sering mendapat teguran</w:t>
      </w:r>
    </w:p>
    <w:p>
      <w:pPr>
        <w:spacing w:before="0" w:after="20"/>
        <w:ind w:left="576"/>
      </w:pPr>
      <w:r>
        <w:rPr>
          <w:rFonts w:ascii="Calibri" w:hAnsi="Calibri"/>
          <w:b w:val="0"/>
          <w:i w:val="0"/>
          <w:color w:val="000000"/>
          <w:sz w:val="18"/>
        </w:rPr>
        <w:t>C. Guru merasa lelah</w:t>
      </w:r>
    </w:p>
    <w:p>
      <w:pPr>
        <w:spacing w:before="0" w:after="20"/>
        <w:ind w:left="576"/>
      </w:pPr>
      <w:r>
        <w:rPr>
          <w:rFonts w:ascii="Calibri" w:hAnsi="Calibri"/>
          <w:b w:val="0"/>
          <w:i w:val="0"/>
          <w:color w:val="000000"/>
          <w:sz w:val="18"/>
        </w:rPr>
        <w:t>D. Banyak waktu yang terbuang sia-sia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tata tertib menjamin terciptanya lingkungan belajar yang aman, nyaman, dan kondusif.</w:t>
      </w:r>
    </w:p>
    <w:p>
      <w:pPr>
        <w:spacing w:before="80" w:after="40"/>
        <w:ind w:left="216"/>
      </w:pPr>
      <w:r>
        <w:rPr>
          <w:rFonts w:ascii="Calibri" w:hAnsi="Calibri"/>
          <w:b/>
          <w:color w:val="000000"/>
          <w:sz w:val="19"/>
        </w:rPr>
        <w:t xml:space="preserve">4. </w:t>
      </w:r>
      <w:r>
        <w:rPr>
          <w:rFonts w:ascii="Calibri" w:hAnsi="Calibri"/>
          <w:b w:val="0"/>
          <w:i w:val="0"/>
          <w:color w:val="000000"/>
          <w:sz w:val="19"/>
        </w:rPr>
        <w:t>Mendapatkan bimbingan dan penjelasan pelajaran dari bapak/ibu guru di kelas merupakan contoh dari...</w:t>
      </w:r>
    </w:p>
    <w:p>
      <w:pPr>
        <w:spacing w:before="0" w:after="20"/>
        <w:ind w:left="576"/>
      </w:pPr>
      <w:r>
        <w:rPr>
          <w:rFonts w:ascii="Calibri" w:hAnsi="Calibri"/>
          <w:b w:val="0"/>
          <w:i w:val="0"/>
          <w:color w:val="000000"/>
          <w:sz w:val="18"/>
        </w:rPr>
        <w:t>A. Kewajiban murid</w:t>
      </w:r>
    </w:p>
    <w:p>
      <w:pPr>
        <w:spacing w:before="0" w:after="20"/>
        <w:ind w:left="576"/>
      </w:pPr>
      <w:r>
        <w:rPr>
          <w:rFonts w:ascii="Calibri" w:hAnsi="Calibri"/>
          <w:b w:val="0"/>
          <w:i w:val="0"/>
          <w:color w:val="000000"/>
          <w:sz w:val="18"/>
        </w:rPr>
        <w:t>B. Hak murid</w:t>
      </w:r>
    </w:p>
    <w:p>
      <w:pPr>
        <w:spacing w:before="0" w:after="20"/>
        <w:ind w:left="576"/>
      </w:pPr>
      <w:r>
        <w:rPr>
          <w:rFonts w:ascii="Calibri" w:hAnsi="Calibri"/>
          <w:b w:val="0"/>
          <w:i w:val="0"/>
          <w:color w:val="000000"/>
          <w:sz w:val="18"/>
        </w:rPr>
        <w:t>C. Larangan sekolah</w:t>
      </w:r>
    </w:p>
    <w:p>
      <w:pPr>
        <w:spacing w:before="0" w:after="20"/>
        <w:ind w:left="576"/>
      </w:pPr>
      <w:r>
        <w:rPr>
          <w:rFonts w:ascii="Calibri" w:hAnsi="Calibri"/>
          <w:b w:val="0"/>
          <w:i w:val="0"/>
          <w:color w:val="000000"/>
          <w:sz w:val="18"/>
        </w:rPr>
        <w:t>D. Sanksi murid</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Mendapatkan bimbingan ilmu yang layak adalah hak setiap peserta didik di sekolah.</w:t>
      </w:r>
    </w:p>
    <w:p>
      <w:pPr>
        <w:spacing w:before="80" w:after="40"/>
        <w:ind w:left="216"/>
      </w:pPr>
      <w:r>
        <w:rPr>
          <w:rFonts w:ascii="Calibri" w:hAnsi="Calibri"/>
          <w:b/>
          <w:color w:val="000000"/>
          <w:sz w:val="19"/>
        </w:rPr>
        <w:t xml:space="preserve">5. </w:t>
      </w:r>
      <w:r>
        <w:rPr>
          <w:rFonts w:ascii="Calibri" w:hAnsi="Calibri"/>
          <w:b w:val="0"/>
          <w:i w:val="0"/>
          <w:color w:val="000000"/>
          <w:sz w:val="19"/>
        </w:rPr>
        <w:t>Tindakan yang harus dilakukan jika melihat teman membuang bungkus makanan di lantai kelas adalah...</w:t>
      </w:r>
    </w:p>
    <w:p>
      <w:pPr>
        <w:spacing w:before="0" w:after="20"/>
        <w:ind w:left="576"/>
      </w:pPr>
      <w:r>
        <w:rPr>
          <w:rFonts w:ascii="Calibri" w:hAnsi="Calibri"/>
          <w:b w:val="0"/>
          <w:i w:val="0"/>
          <w:color w:val="000000"/>
          <w:sz w:val="18"/>
        </w:rPr>
        <w:t>A. Menirunya membuang sampah sembarangan</w:t>
      </w:r>
    </w:p>
    <w:p>
      <w:pPr>
        <w:spacing w:before="0" w:after="20"/>
        <w:ind w:left="576"/>
      </w:pPr>
      <w:r>
        <w:rPr>
          <w:rFonts w:ascii="Calibri" w:hAnsi="Calibri"/>
          <w:b w:val="0"/>
          <w:i w:val="0"/>
          <w:color w:val="000000"/>
          <w:sz w:val="18"/>
        </w:rPr>
        <w:t>B. Mengingatkannya secara sopan untuk membuang ke tempat sampah</w:t>
      </w:r>
    </w:p>
    <w:p>
      <w:pPr>
        <w:spacing w:before="0" w:after="20"/>
        <w:ind w:left="576"/>
      </w:pPr>
      <w:r>
        <w:rPr>
          <w:rFonts w:ascii="Calibri" w:hAnsi="Calibri"/>
          <w:b w:val="0"/>
          <w:i w:val="0"/>
          <w:color w:val="000000"/>
          <w:sz w:val="18"/>
        </w:rPr>
        <w:t>C. Memarahinya dengan kata-kata kasar</w:t>
      </w:r>
    </w:p>
    <w:p>
      <w:pPr>
        <w:spacing w:before="0" w:after="20"/>
        <w:ind w:left="576"/>
      </w:pPr>
      <w:r>
        <w:rPr>
          <w:rFonts w:ascii="Calibri" w:hAnsi="Calibri"/>
          <w:b w:val="0"/>
          <w:i w:val="0"/>
          <w:color w:val="000000"/>
          <w:sz w:val="18"/>
        </w:rPr>
        <w:t>D. Mendiamkannya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Mengingatkan teman dengan sopan mencerminkan kepedulian terhadap aturan kebersihan tanpa menyinggung perasaan.</w:t>
      </w:r>
    </w:p>
    <w:p>
      <w:r>
        <w:br w:type="page"/>
      </w:r>
    </w:p>
    <w:p>
      <w:pPr>
        <w:pStyle w:val="Title"/>
      </w:pPr>
      <w:r>
        <w:t>LEMBAR KERJA PESERTA DIDIK (LKPD)</w:t>
      </w:r>
    </w:p>
    <w:p>
      <w:pPr>
        <w:pStyle w:val="Subtitle"/>
      </w:pPr>
      <w:r>
        <w:t>Mata Pelajaran: Pendidikan Pancasila • Bab 1: Aku Patuh pada Aturan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Aturan di Rumah dan di Sekolah</w:t>
      </w:r>
    </w:p>
    <w:p>
      <w:pPr>
        <w:spacing w:before="20" w:after="60"/>
        <w:ind w:left="216"/>
      </w:pPr>
      <w:r>
        <w:rPr>
          <w:rFonts w:ascii="Calibri" w:hAnsi="Calibri"/>
          <w:color w:val="000000"/>
          <w:sz w:val="18"/>
        </w:rPr>
        <w:t xml:space="preserve">Petunjuk: </w:t>
      </w:r>
      <w:r>
        <w:rPr>
          <w:rFonts w:ascii="Calibri" w:hAnsi="Calibri"/>
          <w:b w:val="0"/>
          <w:i w:val="0"/>
          <w:color w:val="000000"/>
          <w:sz w:val="18"/>
        </w:rPr>
        <w:t>Mengidentifikasi contoh tata tertib harian keluarga di rumah dan tata tertib bersama di lingkungan sekolah.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Manfaat Mematuhi Aturan Bersama</w:t>
      </w:r>
    </w:p>
    <w:p>
      <w:pPr>
        <w:spacing w:before="20" w:after="60"/>
        <w:ind w:left="216"/>
      </w:pPr>
      <w:r>
        <w:rPr>
          <w:rFonts w:ascii="Calibri" w:hAnsi="Calibri"/>
          <w:color w:val="000000"/>
          <w:sz w:val="18"/>
        </w:rPr>
        <w:t xml:space="preserve">Petunjuk: </w:t>
      </w:r>
      <w:r>
        <w:rPr>
          <w:rFonts w:ascii="Calibri" w:hAnsi="Calibri"/>
          <w:b w:val="0"/>
          <w:i w:val="0"/>
          <w:color w:val="000000"/>
          <w:sz w:val="18"/>
        </w:rPr>
        <w:t>Menjelaskan dampak positif hidup tertib dan akibat negatif jika melanggar peraturan yang telah disepakati.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Hak dan Kewajiban sebagai Peserta Didik</w:t>
      </w:r>
    </w:p>
    <w:p>
      <w:pPr>
        <w:spacing w:before="20" w:after="60"/>
        <w:ind w:left="216"/>
      </w:pPr>
      <w:r>
        <w:rPr>
          <w:rFonts w:ascii="Calibri" w:hAnsi="Calibri"/>
          <w:color w:val="000000"/>
          <w:sz w:val="18"/>
        </w:rPr>
        <w:t xml:space="preserve">Petunjuk: </w:t>
      </w:r>
      <w:r>
        <w:rPr>
          <w:rFonts w:ascii="Calibri" w:hAnsi="Calibri"/>
          <w:b w:val="0"/>
          <w:i w:val="0"/>
          <w:color w:val="000000"/>
          <w:sz w:val="18"/>
        </w:rPr>
        <w:t>Membedakan hal yang berhak diterima dan hal yang wajib dilakukan anak di lingkungan sekolah dan rumah.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Aturan merupakan pedoman penting yang diciptakan untuk menjaga ketertiban, keamanan, dan kenyamanan hidup bersama. Pada bab ini, peserta didik mengidentifikasi berbagai aturan yang berlaku di rumah (seperti merapikan tempat tidur dan meminta izin) serta aturan di sekolah (seperti datang tepat waktu dan memakai seragam rapi).</w:t>
      </w:r>
    </w:p>
    <w:p>
      <w:pPr>
        <w:spacing w:before="40" w:after="60" w:line="276" w:lineRule="auto"/>
      </w:pPr>
      <w:r>
        <w:rPr>
          <w:rFonts w:ascii="Calibri" w:hAnsi="Calibri"/>
          <w:b w:val="0"/>
          <w:i w:val="0"/>
          <w:color w:val="000000"/>
          <w:sz w:val="19"/>
        </w:rPr>
        <w:t>Pembelajaran membimbing peserta didik memahami hubungan seimbang antara hak dan kewajiban. Sebagai anak dan murid, mereka belajar bahwa pemenuhan hak belajar yang nyaman didahului oleh pelaksanaan kewajiban mematuhi tata tertib.</w:t>
      </w:r>
    </w:p>
    <w:p>
      <w:pPr>
        <w:spacing w:before="40" w:after="60" w:line="276" w:lineRule="auto"/>
      </w:pPr>
      <w:r>
        <w:rPr>
          <w:rFonts w:ascii="Calibri" w:hAnsi="Calibri"/>
          <w:b w:val="0"/>
          <w:i w:val="0"/>
          <w:color w:val="000000"/>
          <w:sz w:val="19"/>
        </w:rPr>
        <w:t>Melalui studi kasus dan simulasi peran, peserta didik dibiasakan untuk mematuhi aturan atas kesadaran diri sendiri, bukan sekadar karena takut hukuman, sehingga terbangun karakter disiplin yang kokoh.</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Aturan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Ketentuan atau petunjuk yang dibuat untuk mengatur tingkah laku agar tercipta ketertiban bersama.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Hak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Segala sesuatu yang mutlak menjadi milik atau berhak diterima oleh seseorang.</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Kewajiban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Segala sesuatu yang harus dikerjakan dengan penuh rasa tanggung jawab sebelum menuntut hak.</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Disiplin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Sikap taat dan patuh terhadap nilai serta tata tertib yang telah ditetapkan.</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Pancasila Kelas 2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