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ALAM DAN SOSIAL (IPAS)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Alam dan Sosial (IPAS)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Magnet, Listrik, dan Teknologi untuk Kehidupan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Membedakan sifat dan karakteristik rangkaian listrik seri dan paralel melalui uji coba perakitan.</w:t>
      </w:r>
    </w:p>
    <w:p>
      <w:pPr>
        <w:pStyle w:val="ListNumber"/>
      </w:pPr>
      <w:r>
        <w:rPr>
          <w:rFonts w:ascii="Calibri" w:hAnsi="Calibri"/>
          <w:b w:val="0"/>
          <w:i w:val="0"/>
          <w:color w:val="000000"/>
          <w:sz w:val="19"/>
        </w:rPr>
        <w:t>Merancang elektromagnet sederhana dengan mengalirkan arus listrik searah pada kumparan kawat tembaga.</w:t>
      </w:r>
    </w:p>
    <w:p>
      <w:pPr>
        <w:pStyle w:val="ListNumber"/>
      </w:pPr>
      <w:r>
        <w:rPr>
          <w:rFonts w:ascii="Calibri" w:hAnsi="Calibri"/>
          <w:b w:val="0"/>
          <w:i w:val="0"/>
          <w:color w:val="000000"/>
          <w:sz w:val="19"/>
        </w:rPr>
        <w:t>Menganalisis pemanfaatan teknologi magnet dan listrik dalam peralatan rumah tangga modern.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Mengeksplorasi garis gaya magnet, medan magnet, merakit rangkaian listrik sederhana (seri dan paralel), membuat elektromagnet dari paku dan baterai, serta prinsip kerja pembangkit energi listrik ramah lingkungan.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Rangkaian Listrik Seri dan Paralel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perbedaan kelebihan dan kekurangan rangkaian seri dan paralel.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Kemagnetan dan Pembuatan Elektromagnet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Membuat magnet buatan dengan cara gosokan, induksi, dan aliran arus listrik.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Pembangkit Listrik dan Keselamatan Penggunaan Listrik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konversi energi pada generator PLTA dan prosedur aman mencegah korsleting.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Kelebihan utama dari rangkaian listrik paralel yang dipasang di instalasi rumah tinggal adalah...</w:t>
      </w:r>
    </w:p>
    <w:p>
      <w:pPr>
        <w:spacing w:before="0" w:after="20"/>
        <w:ind w:left="576"/>
      </w:pPr>
      <w:r>
        <w:rPr>
          <w:rFonts w:ascii="Calibri" w:hAnsi="Calibri"/>
          <w:b w:val="0"/>
          <w:i w:val="0"/>
          <w:color w:val="000000"/>
          <w:sz w:val="18"/>
        </w:rPr>
        <w:t>A. Jika satu lampu mati, lampu lain tetap menyala normal</w:t>
      </w:r>
    </w:p>
    <w:p>
      <w:pPr>
        <w:spacing w:before="0" w:after="20"/>
        <w:ind w:left="576"/>
      </w:pPr>
      <w:r>
        <w:rPr>
          <w:rFonts w:ascii="Calibri" w:hAnsi="Calibri"/>
          <w:b w:val="0"/>
          <w:i w:val="0"/>
          <w:color w:val="000000"/>
          <w:sz w:val="18"/>
        </w:rPr>
        <w:t>B. Kabel yang dibutuhkan jauh lebih sedikit</w:t>
      </w:r>
    </w:p>
    <w:p>
      <w:pPr>
        <w:spacing w:before="0" w:after="20"/>
        <w:ind w:left="576"/>
      </w:pPr>
      <w:r>
        <w:rPr>
          <w:rFonts w:ascii="Calibri" w:hAnsi="Calibri"/>
          <w:b w:val="0"/>
          <w:i w:val="0"/>
          <w:color w:val="000000"/>
          <w:sz w:val="18"/>
        </w:rPr>
        <w:t>C. Nyala lampu semakin redup jika lampu ditambah</w:t>
      </w:r>
    </w:p>
    <w:p>
      <w:pPr>
        <w:spacing w:before="0" w:after="20"/>
        <w:ind w:left="576"/>
      </w:pPr>
      <w:r>
        <w:rPr>
          <w:rFonts w:ascii="Calibri" w:hAnsi="Calibri"/>
          <w:b w:val="0"/>
          <w:i w:val="0"/>
          <w:color w:val="000000"/>
          <w:sz w:val="18"/>
        </w:rPr>
        <w:t>D. Arus listrik mengalir tanpa sakelar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Pada rangkaian paralel, setiap cabang memiliki jalur arus mandiri sehingga matinya satu beban tidak mematikan cabang lain.</w:t>
      </w:r>
    </w:p>
    <w:p>
      <w:pPr>
        <w:spacing w:before="80" w:after="40"/>
        <w:ind w:left="216"/>
      </w:pPr>
      <w:r>
        <w:rPr>
          <w:rFonts w:ascii="Calibri" w:hAnsi="Calibri"/>
          <w:b/>
          <w:color w:val="000000"/>
          <w:sz w:val="19"/>
        </w:rPr>
        <w:t xml:space="preserve">2. </w:t>
      </w:r>
      <w:r>
        <w:rPr>
          <w:rFonts w:ascii="Calibri" w:hAnsi="Calibri"/>
          <w:b w:val="0"/>
          <w:i w:val="0"/>
          <w:color w:val="000000"/>
          <w:sz w:val="19"/>
        </w:rPr>
        <w:t>Bahan berikut yang tergolong isolator listrik yang aman digunakan sebagai pelindung kabel adalah...</w:t>
      </w:r>
    </w:p>
    <w:p>
      <w:pPr>
        <w:spacing w:before="0" w:after="20"/>
        <w:ind w:left="576"/>
      </w:pPr>
      <w:r>
        <w:rPr>
          <w:rFonts w:ascii="Calibri" w:hAnsi="Calibri"/>
          <w:b w:val="0"/>
          <w:i w:val="0"/>
          <w:color w:val="000000"/>
          <w:sz w:val="18"/>
        </w:rPr>
        <w:t>A. Tembaga dan perak</w:t>
      </w:r>
    </w:p>
    <w:p>
      <w:pPr>
        <w:spacing w:before="0" w:after="20"/>
        <w:ind w:left="576"/>
      </w:pPr>
      <w:r>
        <w:rPr>
          <w:rFonts w:ascii="Calibri" w:hAnsi="Calibri"/>
          <w:b w:val="0"/>
          <w:i w:val="0"/>
          <w:color w:val="000000"/>
          <w:sz w:val="18"/>
        </w:rPr>
        <w:t>B. Plastik dan karet</w:t>
      </w:r>
    </w:p>
    <w:p>
      <w:pPr>
        <w:spacing w:before="0" w:after="20"/>
        <w:ind w:left="576"/>
      </w:pPr>
      <w:r>
        <w:rPr>
          <w:rFonts w:ascii="Calibri" w:hAnsi="Calibri"/>
          <w:b w:val="0"/>
          <w:i w:val="0"/>
          <w:color w:val="000000"/>
          <w:sz w:val="18"/>
        </w:rPr>
        <w:t>C. Besi dan baja</w:t>
      </w:r>
    </w:p>
    <w:p>
      <w:pPr>
        <w:spacing w:before="0" w:after="20"/>
        <w:ind w:left="576"/>
      </w:pPr>
      <w:r>
        <w:rPr>
          <w:rFonts w:ascii="Calibri" w:hAnsi="Calibri"/>
          <w:b w:val="0"/>
          <w:i w:val="0"/>
          <w:color w:val="000000"/>
          <w:sz w:val="18"/>
        </w:rPr>
        <w:t>D. Aluminium dan emas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Plastik dan karet tidak menghantarkan arus listrik sehingga efektif mencegah sengatan listrik.</w:t>
      </w:r>
    </w:p>
    <w:p>
      <w:pPr>
        <w:spacing w:before="80" w:after="40"/>
        <w:ind w:left="216"/>
      </w:pPr>
      <w:r>
        <w:rPr>
          <w:rFonts w:ascii="Calibri" w:hAnsi="Calibri"/>
          <w:b/>
          <w:color w:val="000000"/>
          <w:sz w:val="19"/>
        </w:rPr>
        <w:t xml:space="preserve">3. </w:t>
      </w:r>
      <w:r>
        <w:rPr>
          <w:rFonts w:ascii="Calibri" w:hAnsi="Calibri"/>
          <w:b w:val="0"/>
          <w:i w:val="0"/>
          <w:color w:val="000000"/>
          <w:sz w:val="19"/>
        </w:rPr>
        <w:t>Kekuatan tarikan magnet pada sebuah elektromagnet buatan dapat diperbesar dengan cara...</w:t>
      </w:r>
    </w:p>
    <w:p>
      <w:pPr>
        <w:spacing w:before="0" w:after="20"/>
        <w:ind w:left="576"/>
      </w:pPr>
      <w:r>
        <w:rPr>
          <w:rFonts w:ascii="Calibri" w:hAnsi="Calibri"/>
          <w:b w:val="0"/>
          <w:i w:val="0"/>
          <w:color w:val="000000"/>
          <w:sz w:val="18"/>
        </w:rPr>
        <w:t>A. Mengurangi jumlah baterai</w:t>
      </w:r>
    </w:p>
    <w:p>
      <w:pPr>
        <w:spacing w:before="0" w:after="20"/>
        <w:ind w:left="576"/>
      </w:pPr>
      <w:r>
        <w:rPr>
          <w:rFonts w:ascii="Calibri" w:hAnsi="Calibri"/>
          <w:b w:val="0"/>
          <w:i w:val="0"/>
          <w:color w:val="000000"/>
          <w:sz w:val="18"/>
        </w:rPr>
        <w:t>B. Mengurangi jumlah lilitan kawat</w:t>
      </w:r>
    </w:p>
    <w:p>
      <w:pPr>
        <w:spacing w:before="0" w:after="20"/>
        <w:ind w:left="576"/>
      </w:pPr>
      <w:r>
        <w:rPr>
          <w:rFonts w:ascii="Calibri" w:hAnsi="Calibri"/>
          <w:b w:val="0"/>
          <w:i w:val="0"/>
          <w:color w:val="000000"/>
          <w:sz w:val="18"/>
        </w:rPr>
        <w:t>C. Menambah jumlah lilitan kawat pada paku</w:t>
      </w:r>
    </w:p>
    <w:p>
      <w:pPr>
        <w:spacing w:before="0" w:after="20"/>
        <w:ind w:left="576"/>
      </w:pPr>
      <w:r>
        <w:rPr>
          <w:rFonts w:ascii="Calibri" w:hAnsi="Calibri"/>
          <w:b w:val="0"/>
          <w:i w:val="0"/>
          <w:color w:val="000000"/>
          <w:sz w:val="18"/>
        </w:rPr>
        <w:t>D. Mengganti paku besi dengan batang kayu</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Menambah jumlah lilitan kawat dan memperbesar kuat arus listrik akan memperkuat medan magnet elektromagnet.</w:t>
      </w:r>
    </w:p>
    <w:p>
      <w:pPr>
        <w:spacing w:before="80" w:after="40"/>
        <w:ind w:left="216"/>
      </w:pPr>
      <w:r>
        <w:rPr>
          <w:rFonts w:ascii="Calibri" w:hAnsi="Calibri"/>
          <w:b/>
          <w:color w:val="000000"/>
          <w:sz w:val="19"/>
        </w:rPr>
        <w:t xml:space="preserve">4. </w:t>
      </w:r>
      <w:r>
        <w:rPr>
          <w:rFonts w:ascii="Calibri" w:hAnsi="Calibri"/>
          <w:b w:val="0"/>
          <w:i w:val="0"/>
          <w:color w:val="000000"/>
          <w:sz w:val="19"/>
        </w:rPr>
        <w:t>Komponen listrik yang berfungsi untuk menyambung dan memutus aliran arus listrik pada rangkaian adalah...</w:t>
      </w:r>
    </w:p>
    <w:p>
      <w:pPr>
        <w:spacing w:before="0" w:after="20"/>
        <w:ind w:left="576"/>
      </w:pPr>
      <w:r>
        <w:rPr>
          <w:rFonts w:ascii="Calibri" w:hAnsi="Calibri"/>
          <w:b w:val="0"/>
          <w:i w:val="0"/>
          <w:color w:val="000000"/>
          <w:sz w:val="18"/>
        </w:rPr>
        <w:t>A. Baterai</w:t>
      </w:r>
    </w:p>
    <w:p>
      <w:pPr>
        <w:spacing w:before="0" w:after="20"/>
        <w:ind w:left="576"/>
      </w:pPr>
      <w:r>
        <w:rPr>
          <w:rFonts w:ascii="Calibri" w:hAnsi="Calibri"/>
          <w:b w:val="0"/>
          <w:i w:val="0"/>
          <w:color w:val="000000"/>
          <w:sz w:val="18"/>
        </w:rPr>
        <w:t>B. Sakelar</w:t>
      </w:r>
    </w:p>
    <w:p>
      <w:pPr>
        <w:spacing w:before="0" w:after="20"/>
        <w:ind w:left="576"/>
      </w:pPr>
      <w:r>
        <w:rPr>
          <w:rFonts w:ascii="Calibri" w:hAnsi="Calibri"/>
          <w:b w:val="0"/>
          <w:i w:val="0"/>
          <w:color w:val="000000"/>
          <w:sz w:val="18"/>
        </w:rPr>
        <w:t>C. Bohlam</w:t>
      </w:r>
    </w:p>
    <w:p>
      <w:pPr>
        <w:spacing w:before="0" w:after="20"/>
        <w:ind w:left="576"/>
      </w:pPr>
      <w:r>
        <w:rPr>
          <w:rFonts w:ascii="Calibri" w:hAnsi="Calibri"/>
          <w:b w:val="0"/>
          <w:i w:val="0"/>
          <w:color w:val="000000"/>
          <w:sz w:val="18"/>
        </w:rPr>
        <w:t>D. Sekring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Sakelar (switch) bekerja sebagai pemutus dan penyambung sirkuit listrik.</w:t>
      </w:r>
    </w:p>
    <w:p>
      <w:pPr>
        <w:spacing w:before="80" w:after="40"/>
        <w:ind w:left="216"/>
      </w:pPr>
      <w:r>
        <w:rPr>
          <w:rFonts w:ascii="Calibri" w:hAnsi="Calibri"/>
          <w:b/>
          <w:color w:val="000000"/>
          <w:sz w:val="19"/>
        </w:rPr>
        <w:t xml:space="preserve">5. </w:t>
      </w:r>
      <w:r>
        <w:rPr>
          <w:rFonts w:ascii="Calibri" w:hAnsi="Calibri"/>
          <w:b w:val="0"/>
          <w:i w:val="0"/>
          <w:color w:val="000000"/>
          <w:sz w:val="19"/>
        </w:rPr>
        <w:t>Pembangkit Listrik Tenaga Air (PLTA) memanfaatkan energi potensial aliran air terjun untuk memutar...</w:t>
      </w:r>
    </w:p>
    <w:p>
      <w:pPr>
        <w:spacing w:before="0" w:after="20"/>
        <w:ind w:left="576"/>
      </w:pPr>
      <w:r>
        <w:rPr>
          <w:rFonts w:ascii="Calibri" w:hAnsi="Calibri"/>
          <w:b w:val="0"/>
          <w:i w:val="0"/>
          <w:color w:val="000000"/>
          <w:sz w:val="18"/>
        </w:rPr>
        <w:t>A. Panel surya</w:t>
      </w:r>
    </w:p>
    <w:p>
      <w:pPr>
        <w:spacing w:before="0" w:after="20"/>
        <w:ind w:left="576"/>
      </w:pPr>
      <w:r>
        <w:rPr>
          <w:rFonts w:ascii="Calibri" w:hAnsi="Calibri"/>
          <w:b w:val="0"/>
          <w:i w:val="0"/>
          <w:color w:val="000000"/>
          <w:sz w:val="18"/>
        </w:rPr>
        <w:t>B. Turbin generator</w:t>
      </w:r>
    </w:p>
    <w:p>
      <w:pPr>
        <w:spacing w:before="0" w:after="20"/>
        <w:ind w:left="576"/>
      </w:pPr>
      <w:r>
        <w:rPr>
          <w:rFonts w:ascii="Calibri" w:hAnsi="Calibri"/>
          <w:b w:val="0"/>
          <w:i w:val="0"/>
          <w:color w:val="000000"/>
          <w:sz w:val="18"/>
        </w:rPr>
        <w:t>C. Kompresor</w:t>
      </w:r>
    </w:p>
    <w:p>
      <w:pPr>
        <w:spacing w:before="0" w:after="20"/>
        <w:ind w:left="576"/>
      </w:pPr>
      <w:r>
        <w:rPr>
          <w:rFonts w:ascii="Calibri" w:hAnsi="Calibri"/>
          <w:b w:val="0"/>
          <w:i w:val="0"/>
          <w:color w:val="000000"/>
          <w:sz w:val="18"/>
        </w:rPr>
        <w:t>D. Akumulator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Aliran air memutar turbin yang terhubung dengan generator pembangkit listrik.</w:t>
      </w:r>
    </w:p>
    <w:p>
      <w:r>
        <w:br w:type="page"/>
      </w:r>
    </w:p>
    <w:p>
      <w:pPr>
        <w:pStyle w:val="Title"/>
      </w:pPr>
      <w:r>
        <w:t>LEMBAR KERJA PESERTA DIDIK (LKPD)</w:t>
      </w:r>
    </w:p>
    <w:p>
      <w:pPr>
        <w:pStyle w:val="Subtitle"/>
      </w:pPr>
      <w:r>
        <w:t>Mata Pelajaran: Ilmu Pengetahuan Alam dan Sosial (IPAS) • Bab 3: Magnet, Listrik, dan Teknologi untuk Kehidupan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Rangkaian Listrik Seri dan Paralel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perbedaan kelebihan dan kekurangan rangkaian seri dan paralel.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Kemagnetan dan Pembuatan Elektromagnet</w:t>
      </w:r>
    </w:p>
    <w:p>
      <w:pPr>
        <w:spacing w:before="20" w:after="60"/>
        <w:ind w:left="216"/>
      </w:pPr>
      <w:r>
        <w:rPr>
          <w:rFonts w:ascii="Calibri" w:hAnsi="Calibri"/>
          <w:color w:val="000000"/>
          <w:sz w:val="18"/>
        </w:rPr>
        <w:t xml:space="preserve">Petunjuk: </w:t>
      </w:r>
      <w:r>
        <w:rPr>
          <w:rFonts w:ascii="Calibri" w:hAnsi="Calibri"/>
          <w:b w:val="0"/>
          <w:i w:val="0"/>
          <w:color w:val="000000"/>
          <w:sz w:val="18"/>
        </w:rPr>
        <w:t>Membuat magnet buatan dengan cara gosokan, induksi, dan aliran arus listrik.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Pembangkit Listrik dan Keselamatan Penggunaan Listrik</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konversi energi pada generator PLTA dan prosedur aman mencegah korsleting.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ini memadukan konsep kelistrikan dinamis, kemagnetan, dan aplikasinya dalam perangkat teknologi modern.</w:t>
      </w:r>
    </w:p>
    <w:p>
      <w:pPr>
        <w:spacing w:before="40" w:after="60" w:line="276" w:lineRule="auto"/>
      </w:pPr>
      <w:r>
        <w:rPr>
          <w:rFonts w:ascii="Calibri" w:hAnsi="Calibri"/>
          <w:b w:val="0"/>
          <w:i w:val="0"/>
          <w:color w:val="000000"/>
          <w:sz w:val="19"/>
        </w:rPr>
        <w:t>Peserta didik mempraktikkan perakitan sirkuit listrik sederhana (komponen baterai, kabel tembaga, sakelar, dan lampu) dalam susunan rangkaian seri dan paralel, lalu membandingkan tingkat terang lampu serta efek jika salah satu lampu padam.</w:t>
      </w:r>
    </w:p>
    <w:p>
      <w:pPr>
        <w:spacing w:before="40" w:after="60" w:line="276" w:lineRule="auto"/>
      </w:pPr>
      <w:r>
        <w:rPr>
          <w:rFonts w:ascii="Calibri" w:hAnsi="Calibri"/>
          <w:b w:val="0"/>
          <w:i w:val="0"/>
          <w:color w:val="000000"/>
          <w:sz w:val="19"/>
        </w:rPr>
        <w:t>Siswa juga membuat elektromagnet sederhana dengan melilitkan kawat berarus pada paku besi serta meneliti pembangkit listrik (PLTA, PLTU, PLTS) dan transmisi energi ke rumah tangga.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Rangkaian Seri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Susunan komponen listrik yang dipasang secara berurutan dalam satu jalur kabel tanpa percabangan.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Rangkaian Paralel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Susunan komponen listrik yang dipasang bersusun dengan beberapa jalur cabang kawat.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Elektromagnet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Magnet sementara yang medan magnetnya dihasilkan oleh aliran arus listrik pada kawat kumparan.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Konduktor Listrik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Bahan yang sangat mudah menghantarkan arus listrik (contoh: tembaga, besi, aluminium).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Isolator Listrik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Bahan yang sukar atau tidak dapat menghantarkan arus listrik (contoh: karet, plastik, kayu kering).</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Alam dan Sosial (IPAS)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