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Ekologi dan Keanekaragaman Hayati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interaksi antarkomponen biotik dan abiotik dalam suatu ekosistem.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mengilustrasikan aliran energi melalui jaring-jaring makanan dan piramida ekologi.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merumuskan solusi pelestarian keanekaragaman hayati Indonesia dari ancaman kerusakan lingkungan.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interaksi komponen biotik dan abiotik ekosistem, rantai dan jaring-jaring makanan, piramida ekologi, daur biogeokimia, serta pelestarian keanekaragaman hayati dan flora-fauna endemik Indonesia.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Komponen Penyusun Ekosistem dan Pola Interaksi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interaksi netralisme, predasi, kompetisi, dan simbiosis mutualisme/komensalisme/parasitisme.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Rantai Makanan, Jaring-Jaring, dan Aliran Energi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skema perpindahan energi antar tingkat trofik dalam ekosistem darat dan perairan.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Piramida Ekologi dan Daur Biogeokimia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piramida jumlah, biomassa, dan energi serta siklus air dan karbon.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Keanekaragaman Hayati Indonesia dan Upaya Konservasi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sebaran fauna Asiatis, Peralihan, Australis serta konservasi in-situ/ex-situ.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Hubungan simbiosis komensalisme ditunjukkan oleh interaksi antara...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Bakteri *Rhizobium* pada akar tanaman kacang-kacangan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Tanaman anggrek yang menempel pada batang pohon inang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Cacing pita yang hidup di dalam usus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Kutu rambut yang berada di kepala manusia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Tanaman anggrek menempel pada pohon inang untuk memperoleh cahaya matahari tanpa mengambil zat makanan inang (anggrek untung, pohon inang tidak dirugikan), yang merupakan ciri simbiosis komensalisme.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ekosistem sawah terdapat rantai makanan: Padi -&gt; Belalang -&gt; Katak -&gt; Ular -&gt; Elang. Jika populasi katak mengalami kepunahan akibat perburuan liar, dampak langsung yang akan terjadi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Populasi belalang meningkat dan populasi ular menurun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Populasi belalang menurun dan populasi padi menurun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Populasi elang meningkat drastis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Populasi padi meningkat sangat cepat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Katak adalah pemangsa belalang dan mangsa bagi ular. Jika katak habis, populasi belalang akan melonjak karena tidak ada pemangsa, sedangkan populasi ular akan menurun karena kekurangan sumber makanan.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Tingkat trofik yang memiliki total energi tersimpan paling besar di dalam piramida energi ekosistem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Produsen (tumbuhan hijau)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Konsumen primer (herbivor)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Konsumen sekunder (karnivor)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Konsumen tersier (predator puncak)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Produsen (tingkat trofik 1) menyerap energi langsung dari matahari dan menempati dasar piramida energi dengan jumlah energi terbesar. Energi berkurang sekitar 90% pada setiap kenaikan tingkat trofik.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Jenis fauna khas Indonesia tipe Peralihan yang dibatasi oleh Garis Wallace dan Garis Weber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Gajah sumatera dan harimau jawa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Anoa, babi rusa, dan komodo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Burung cenderawasih dan kanguru pohon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Orangutan dan badak bercula satu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Wilayah Peralihan (Wallacea mencakup Sulawesi, Nusa Tenggara, dan Maluku) dihuni oleh hewan-hewan endemik unik seperti komodo, anoa, babi rusa, dan burung maleo.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Upaya pelestarian badak bercula satu di Taman Nasional Ujung Kulon merupakan contoh metode...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Konservasi *ex-situ*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Konservasi *in-situ*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Domestikasi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Kultur jaringan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Konservasi *in-situ* adalah perlindungan flora dan fauna yang dilakukan langsung di dalam habitat aslinya, seperti cagar alam dan taman nasional.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6: Ekologi dan Keanekaragaman Hayati Indonesia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Komponen Penyusun Ekosistem dan Pola Interaksi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interaksi netralisme, predasi, kompetisi, dan simbiosis mutualisme/komensalisme/parasitisme.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Rantai Makanan, Jaring-Jaring, dan Aliran Energi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skema perpindahan energi antar tingkat trofik dalam ekosistem darat dan perairan.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Piramida Ekologi dan Daur Biogeokimia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piramida jumlah, biomassa, dan energi serta siklus air dan karbon.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Keanekaragaman Hayati Indonesia dan Upaya Konservasi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sebaran fauna Asiatis, Peralihan, Australis serta konservasi in-situ/ex-situ.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Ekosistem tersusun atas komponen biotik (produsen, konsumen, dekomposer, detritivor) dan komponen abiotik (tanah, air, udara, cahaya matahari, suhu, pH) yang saling berinteraksi dinamis membentuk keseimbangan alam.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Aliran energi di dalam ekosistem berlangsung secara satu arah melalui rantai makanan dan jaring-jaring makanan. Efisiensi transfer energi yang menurun pada setiap tingkat trofik digambarkan dalam piramida energi, di mana produsen menempati dasar biomassa terbesar.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Indonesia merupakan negara megabiodiversitas dengan biogeografi unik yang dibatasi Garis Wallace dan Garis Weber. Ancaman fragmentasi habitat dan perubahan iklim menuntut upaya konservasi *in-situ* (taman nasional, cagar alam) dan *ex-situ* (kebun raya, suaka margasatwa) untuk menjaga keberlanjutan ekologis.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Komponen Biotik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Semua makhluk hidup yang berada dalam suatu ekosistem meliputi produsen, konsumen, dan pengurai.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Simbiosis Mutualisme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interaksi biologis antara dua spesies berbeda yang saling menguntungkan kedua belah pihak.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Tingkat Trofik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Posisi atau tingkatan organisme dalam rantai makanan yang mencerminkan perannya dalam transfer energi.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Konservasi In-Situ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Pelestarian keanekaragaman hayati yang dilakukan di dalam habitat asli alaminya, seperti taman nasional.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Wallace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khayal biogeografi yang memisahkan wilayah sebaran fauna tipe Asiatis dan tipe Peralihan di Indonesia.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