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BIOLOGI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Keanekaragaman Hayati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tingkatan keanekaragaman hayati dan keunikan megabiodiversitas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pola persebaran flora fauna berdasarkan garis biogeografi Wallace dan Weber.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gagasan solusi pelestarian keanekaragaman hayati lokal secara berkelanjutan.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keanekaragaman hayati tingkat gen, jenis, dan ekosistem, kekayaan flora-fauna megabiodiversitas Indonesia (garis Wallace dan Weber), ancaman kepunahan spesies, serta upaya konservasi *in-situ* dan *ex-situ*.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Tingkatan Keanekaragaman Hayati (Gen, Jenis, Ekosistem)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perbedaan variasi genetik individu sejenis, keanekaragaman antarspsesies, dan variasi bioma ekosistem.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Pola Persebaran Flora dan Fauna Indonesia (Garis Wallace &amp; Weber)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ciri fauna Asiatis (gajah, badak), fauna peralihan (anoa, babirusa), dan fauna Australis (kasuari, kanguru pohon).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Manfaat Keanekaragaman Hayati bagi Kehidupan Manusia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fungsi plasma nutfah sebagai sumber pangan, obat-obatan herbal farmasi, plasma genetik, dan jasa ekologis.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Ancaman Kepunahan dan Strategi Konservasi Hayati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strategi pelestarian habitat asli in-situ (TN Ujung Kulon) dengan pelestarian di luar habitat ex-situ (Taman Safari).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Variasi bentuk, rasa, dan aroma buah pada mangga arumanis, mangga manalagi, dan mangga golek merupakan contoh keanekaragaman hayati pada tingkat...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Jenis / Spesies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Ekosistem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Variasi pada individu dalam satu spesies yang sama (*Mangifera indica*) merupakan bukti keanekaragaman tingkat gen.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Garis khayal yang membatasi persebaran fauna tipe peralihan (Sulawesi dan Nusa Tenggara) dengan fauna tipe Australis (Papua dan Maluku) adalah garis...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Wallace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Weber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Khatulistiwa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Wallacea Timur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Garis Wallace memisahkan fauna Asiatis dengan Peralihan, sedangkan Garis Weber memisahkan zona Peralihan dengan zona Australis.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Hewan endemik khas Indonesia yang mendiami zona peralihan (*Wallacea*) di Pulau Sulawesi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Orangutan dan Harimau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Anoa dan Babirusa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Kanguru Pohon dan Burung Cenderawasih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Badak Bercula Satu dan Gajah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Anoa, babirusa, burung maleo, dan kuskus beruang adalah satwa endemik khas wilayah fauna peralihan Sulawesi.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upaya pelestarian keanekaragaman hayati secara *ex-situ*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Taman Nasional Komodo di Nusa Tenggara Timur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Taman Nasional Ujung Kulon di Banten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Kebun Raya Bogor dan Taman Safari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Cagar Alam Rafflesia di Bengkulu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Kebun Raya Bogor dan Taman Safari mengembangbiakkan tumbuhan dan satwa di luar habitat aslinya (*ex-situ*).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Dampak ekologis paling fatal jika suatu spesies predator puncak (*top predator*) punah dari ekosistem hutan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Terjadinya ledakan populasi hewan herbivora yang memicu kerusakan vegetasi dan ketidakseimbangan rantai makanan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Hutan menjadi lebih subur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tumbuhan berhenti melakukan fotosintesis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terjadi perubahan apa 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Hilangnya predator puncak memicu efek domino (*trophic cascade*), mengakibatkan ledakan populasi herbivora yang merusak vegetasi produsen.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Biologi • Bab 1: Keanekaragaman Hayati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Tingkatan Keanekaragaman Hayati (Gen, Jenis, Ekosistem)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perbedaan variasi genetik individu sejenis, keanekaragaman antarspsesies, dan variasi bioma ekosistem.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Pola Persebaran Flora dan Fauna Indonesia (Garis Wallace &amp; Weber)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ciri fauna Asiatis (gajah, badak), fauna peralihan (anoa, babirusa), dan fauna Australis (kasuari, kanguru pohon).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Manfaat Keanekaragaman Hayati bagi Kehidupan Manusia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fungsi plasma nutfah sebagai sumber pangan, obat-obatan herbal farmasi, plasma genetik, dan jasa ekologis.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Ancaman Kepunahan dan Strategi Konservasi Hayati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strategi pelestarian habitat asli in-situ (TN Ujung Kulon) dengan pelestarian di luar habitat ex-situ (Taman Safari).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Indonesia merupakan salah satu negara megabiodiversitas (*megabiodiversity country*) terkaya di dunia, memiliki ribuan spesies endemik unik yang tersebar di wilayah biogeografi Paparan Sunda (Asiatis), Zona Peralihan (Wallacea), dan Paparan Sahul (Australis).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Keanekaragaman hayati terwujud dalam tiga tingkatan hierarki biologis: keanekaragaman genetik (variasi alel pada spesies yang sama seperti varietas mangga), keanekaragaman jenis/spesies (perbedaan antarspsesies dalam satu famili kucing-singa-harimau), dan keanekaragaman ekosistem (hutan hujan tropis, savana, mangrove).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Tekanan aktivitas manusia seperti alih fungsi lahan dan perburuan liar mengancam kepunahan satwa langka (orangutan, badak bercula satu, komodo). Upaya pelestarian dilakukan secara *in-situ* (taman nasional, cagar alam) dan *ex-situ* (kebun raya, suaka margasatwa penangkaran).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Megabiodiversitas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Kawasan atau negara yang memiliki tingkat keanekaragaman hayati dan jumlah spesies endemik yang sangat tinggi di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Spesies Endemik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Spesies tumbuhan atau hewan yang hanya hidup dan ditemukan di suatu wilayah geografis tertentu dan tidak ada di tempat lain di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Wallace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khayal biogeografi yang memisahkan wilayah fauna bercorak Asiatis (barat) dengan fauna wilayah Peralihan/Wallacea.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Konservasi In-Situ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pelestarian keanekaragaman hayati yang dilakukan langsung di dalam habitat aslinya (misal: Taman Nasional, Cagar Alam).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Konservasi Ex-Situ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pelestarian flora atau fauna langka yang dilakukan di luar habitat aslinya dengan membuat habitat buatan terkontrol.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Biologi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